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D4" w:rsidRDefault="003C21D4">
      <w:pPr>
        <w:spacing w:line="200" w:lineRule="exact"/>
      </w:pPr>
    </w:p>
    <w:p w:rsidR="003C21D4" w:rsidRDefault="003C21D4">
      <w:pPr>
        <w:spacing w:line="200" w:lineRule="exact"/>
      </w:pPr>
    </w:p>
    <w:p w:rsidR="003C21D4" w:rsidRDefault="003C21D4">
      <w:pPr>
        <w:spacing w:before="5" w:line="220" w:lineRule="exact"/>
        <w:rPr>
          <w:sz w:val="22"/>
          <w:szCs w:val="22"/>
        </w:rPr>
      </w:pPr>
    </w:p>
    <w:p w:rsidR="003C21D4" w:rsidRDefault="008D5533">
      <w:pPr>
        <w:spacing w:before="32" w:line="480" w:lineRule="auto"/>
        <w:ind w:left="794" w:right="5381"/>
        <w:rPr>
          <w:rFonts w:ascii="Arial" w:eastAsia="Arial" w:hAnsi="Arial" w:cs="Arial"/>
          <w:sz w:val="22"/>
          <w:szCs w:val="22"/>
        </w:rPr>
      </w:pPr>
      <w:r>
        <w:rPr>
          <w:rFonts w:ascii="Arial" w:eastAsia="Arial" w:hAnsi="Arial" w:cs="Arial"/>
          <w:b/>
          <w:color w:val="FF674D"/>
          <w:sz w:val="22"/>
          <w:szCs w:val="22"/>
        </w:rPr>
        <w:t xml:space="preserve">Unit 01 Using a Digital Audio Workstation (D/507/5002) </w:t>
      </w:r>
      <w:proofErr w:type="gramStart"/>
      <w:r>
        <w:rPr>
          <w:rFonts w:ascii="Arial" w:eastAsia="Arial" w:hAnsi="Arial" w:cs="Arial"/>
          <w:b/>
          <w:color w:val="FF674D"/>
          <w:sz w:val="22"/>
          <w:szCs w:val="22"/>
        </w:rPr>
        <w:t>Internal</w:t>
      </w:r>
      <w:proofErr w:type="gramEnd"/>
      <w:r>
        <w:rPr>
          <w:rFonts w:ascii="Arial" w:eastAsia="Arial" w:hAnsi="Arial" w:cs="Arial"/>
          <w:b/>
          <w:color w:val="FF674D"/>
          <w:sz w:val="22"/>
          <w:szCs w:val="22"/>
        </w:rPr>
        <w:t xml:space="preserve"> assessment tasks</w:t>
      </w:r>
    </w:p>
    <w:p w:rsidR="003C21D4" w:rsidRDefault="008D5533">
      <w:pPr>
        <w:spacing w:before="7"/>
        <w:ind w:left="794"/>
        <w:rPr>
          <w:rFonts w:ascii="Arial" w:eastAsia="Arial" w:hAnsi="Arial" w:cs="Arial"/>
          <w:sz w:val="22"/>
          <w:szCs w:val="22"/>
        </w:rPr>
      </w:pPr>
      <w:r>
        <w:rPr>
          <w:rFonts w:ascii="Arial" w:eastAsia="Arial" w:hAnsi="Arial" w:cs="Arial"/>
          <w:b/>
          <w:sz w:val="22"/>
          <w:szCs w:val="22"/>
        </w:rPr>
        <w:t xml:space="preserve">Task 1 </w:t>
      </w:r>
      <w:r>
        <w:rPr>
          <w:rFonts w:ascii="Arial" w:eastAsia="Arial" w:hAnsi="Arial" w:cs="Arial"/>
          <w:sz w:val="22"/>
          <w:szCs w:val="22"/>
        </w:rPr>
        <w:t xml:space="preserve">- </w:t>
      </w:r>
      <w:r>
        <w:rPr>
          <w:rFonts w:ascii="Arial" w:eastAsia="Arial" w:hAnsi="Arial" w:cs="Arial"/>
          <w:b/>
          <w:sz w:val="22"/>
          <w:szCs w:val="22"/>
        </w:rPr>
        <w:t>Describe a Digital Audio Workstation (DAW)</w:t>
      </w:r>
    </w:p>
    <w:p w:rsidR="003C21D4" w:rsidRDefault="003C21D4">
      <w:pPr>
        <w:spacing w:before="13" w:line="240" w:lineRule="exact"/>
        <w:rPr>
          <w:sz w:val="24"/>
          <w:szCs w:val="24"/>
        </w:rPr>
      </w:pPr>
    </w:p>
    <w:p w:rsidR="003C21D4" w:rsidRDefault="008D5533">
      <w:pPr>
        <w:spacing w:line="240" w:lineRule="exact"/>
        <w:ind w:left="794"/>
        <w:rPr>
          <w:rFonts w:ascii="Arial" w:eastAsia="Arial" w:hAnsi="Arial" w:cs="Arial"/>
          <w:sz w:val="22"/>
          <w:szCs w:val="22"/>
        </w:rPr>
      </w:pPr>
      <w:r>
        <w:rPr>
          <w:rFonts w:ascii="Arial" w:eastAsia="Arial" w:hAnsi="Arial" w:cs="Arial"/>
          <w:b/>
          <w:position w:val="-1"/>
          <w:sz w:val="22"/>
          <w:szCs w:val="22"/>
        </w:rPr>
        <w:t>Learning outcome 1: Understand the hardware component and software functions of a DAW</w:t>
      </w:r>
    </w:p>
    <w:p w:rsidR="003C21D4" w:rsidRDefault="003C21D4">
      <w:pPr>
        <w:spacing w:before="19" w:line="200" w:lineRule="exact"/>
      </w:pPr>
    </w:p>
    <w:p w:rsidR="003C21D4" w:rsidRDefault="00F72652">
      <w:pPr>
        <w:spacing w:before="32"/>
        <w:ind w:left="907" w:right="1187"/>
        <w:jc w:val="both"/>
        <w:rPr>
          <w:rFonts w:ascii="Arial" w:eastAsia="Arial" w:hAnsi="Arial" w:cs="Arial"/>
          <w:sz w:val="22"/>
          <w:szCs w:val="22"/>
        </w:rPr>
      </w:pPr>
      <w:r>
        <w:pict>
          <v:group id="_x0000_s1354" style="position:absolute;left:0;text-align:left;margin-left:37.75pt;margin-top:1.35pt;width:7in;height:76.6pt;z-index:-1526;mso-position-horizontal-relative:page" coordorigin="755,27" coordsize="10080,1532">
            <v:shape id="_x0000_s1355" style="position:absolute;left:755;top:27;width:10080;height:1532" coordorigin="755,27" coordsize="10080,1532" path="m755,1559r10080,l10835,27,755,27r,1532xe" filled="f">
              <v:path arrowok="t"/>
            </v:shape>
            <w10:wrap anchorx="page"/>
          </v:group>
        </w:pict>
      </w:r>
      <w:r w:rsidR="008D5533">
        <w:rPr>
          <w:rFonts w:ascii="Arial" w:eastAsia="Arial" w:hAnsi="Arial" w:cs="Arial"/>
          <w:sz w:val="22"/>
          <w:szCs w:val="22"/>
        </w:rPr>
        <w:t>Your school is holding an open evening for the music department and lots of people are interested in the music technology course. However, it is likely that some people are not sure what a digital audio workstation is.</w:t>
      </w:r>
    </w:p>
    <w:p w:rsidR="003C21D4" w:rsidRDefault="003C21D4">
      <w:pPr>
        <w:spacing w:before="18" w:line="240" w:lineRule="exact"/>
        <w:rPr>
          <w:sz w:val="24"/>
          <w:szCs w:val="24"/>
        </w:rPr>
      </w:pPr>
    </w:p>
    <w:p w:rsidR="003C21D4" w:rsidRDefault="008D5533">
      <w:pPr>
        <w:spacing w:line="240" w:lineRule="exact"/>
        <w:ind w:left="907" w:right="2230"/>
        <w:rPr>
          <w:rFonts w:ascii="Arial" w:eastAsia="Arial" w:hAnsi="Arial" w:cs="Arial"/>
          <w:sz w:val="22"/>
          <w:szCs w:val="22"/>
        </w:rPr>
      </w:pPr>
      <w:r>
        <w:rPr>
          <w:rFonts w:ascii="Arial" w:eastAsia="Arial" w:hAnsi="Arial" w:cs="Arial"/>
          <w:sz w:val="22"/>
          <w:szCs w:val="22"/>
        </w:rPr>
        <w:t>To help people understand the music technology course you have been asked to produce information material describing how a DAW functions.</w:t>
      </w:r>
    </w:p>
    <w:p w:rsidR="003C21D4" w:rsidRDefault="003C21D4">
      <w:pPr>
        <w:spacing w:before="4" w:line="220" w:lineRule="exact"/>
        <w:rPr>
          <w:sz w:val="22"/>
          <w:szCs w:val="22"/>
        </w:rPr>
      </w:pPr>
    </w:p>
    <w:p w:rsidR="003C21D4" w:rsidRDefault="008D5533">
      <w:pPr>
        <w:spacing w:before="32"/>
        <w:ind w:left="794" w:right="1050"/>
        <w:rPr>
          <w:rFonts w:ascii="Arial" w:eastAsia="Arial" w:hAnsi="Arial" w:cs="Arial"/>
          <w:sz w:val="22"/>
          <w:szCs w:val="22"/>
        </w:rPr>
      </w:pPr>
      <w:r>
        <w:rPr>
          <w:rFonts w:ascii="Arial" w:eastAsia="Arial" w:hAnsi="Arial" w:cs="Arial"/>
          <w:sz w:val="22"/>
          <w:szCs w:val="22"/>
        </w:rPr>
        <w:t>The information that you produce must describe how each of the hardware components works together and what each of the software functions are used for in a DAW.</w:t>
      </w:r>
    </w:p>
    <w:p w:rsidR="003C21D4" w:rsidRDefault="003C21D4">
      <w:pPr>
        <w:spacing w:before="12" w:line="240" w:lineRule="exact"/>
        <w:rPr>
          <w:sz w:val="24"/>
          <w:szCs w:val="24"/>
        </w:rPr>
      </w:pPr>
    </w:p>
    <w:p w:rsidR="003C21D4" w:rsidRDefault="008D5533">
      <w:pPr>
        <w:ind w:left="794"/>
        <w:rPr>
          <w:rFonts w:ascii="Arial" w:eastAsia="Arial" w:hAnsi="Arial" w:cs="Arial"/>
          <w:sz w:val="22"/>
          <w:szCs w:val="22"/>
        </w:rPr>
      </w:pPr>
      <w:r>
        <w:rPr>
          <w:rFonts w:ascii="Arial" w:eastAsia="Arial" w:hAnsi="Arial" w:cs="Arial"/>
          <w:sz w:val="22"/>
          <w:szCs w:val="22"/>
        </w:rPr>
        <w:t xml:space="preserve">You should use technical terms in your descriptions, </w:t>
      </w:r>
      <w:proofErr w:type="spellStart"/>
      <w:r>
        <w:rPr>
          <w:rFonts w:ascii="Arial" w:eastAsia="Arial" w:hAnsi="Arial" w:cs="Arial"/>
          <w:sz w:val="22"/>
          <w:szCs w:val="22"/>
        </w:rPr>
        <w:t>eg</w:t>
      </w:r>
      <w:proofErr w:type="spellEnd"/>
      <w:r>
        <w:rPr>
          <w:rFonts w:ascii="Arial" w:eastAsia="Arial" w:hAnsi="Arial" w:cs="Arial"/>
          <w:sz w:val="22"/>
          <w:szCs w:val="22"/>
        </w:rPr>
        <w:t>:</w:t>
      </w:r>
    </w:p>
    <w:p w:rsidR="003C21D4" w:rsidRDefault="003C21D4">
      <w:pPr>
        <w:spacing w:before="11" w:line="240" w:lineRule="exact"/>
        <w:rPr>
          <w:sz w:val="24"/>
          <w:szCs w:val="24"/>
        </w:rPr>
      </w:pPr>
    </w:p>
    <w:p w:rsidR="003C21D4" w:rsidRDefault="008D5533">
      <w:pPr>
        <w:ind w:left="862"/>
        <w:rPr>
          <w:rFonts w:ascii="Arial" w:eastAsia="Arial" w:hAnsi="Arial" w:cs="Arial"/>
          <w:sz w:val="22"/>
          <w:szCs w:val="22"/>
        </w:rPr>
      </w:pPr>
      <w:r>
        <w:rPr>
          <w:sz w:val="22"/>
          <w:szCs w:val="22"/>
        </w:rPr>
        <w:t xml:space="preserve">     </w:t>
      </w:r>
      <w:proofErr w:type="gramStart"/>
      <w:r>
        <w:rPr>
          <w:rFonts w:ascii="Arial" w:eastAsia="Arial" w:hAnsi="Arial" w:cs="Arial"/>
          <w:sz w:val="22"/>
          <w:szCs w:val="22"/>
        </w:rPr>
        <w:t>hardware</w:t>
      </w:r>
      <w:proofErr w:type="gramEnd"/>
      <w:r>
        <w:rPr>
          <w:rFonts w:ascii="Arial" w:eastAsia="Arial" w:hAnsi="Arial" w:cs="Arial"/>
          <w:sz w:val="22"/>
          <w:szCs w:val="22"/>
        </w:rPr>
        <w:t xml:space="preserve"> components:</w:t>
      </w:r>
    </w:p>
    <w:p w:rsidR="003C21D4" w:rsidRPr="000B4DED" w:rsidRDefault="008D5533" w:rsidP="000B4DED">
      <w:pPr>
        <w:pStyle w:val="ListParagraph"/>
        <w:numPr>
          <w:ilvl w:val="0"/>
          <w:numId w:val="2"/>
        </w:numPr>
        <w:spacing w:line="260" w:lineRule="exact"/>
        <w:rPr>
          <w:rFonts w:ascii="Arial" w:eastAsia="Arial" w:hAnsi="Arial" w:cs="Arial"/>
          <w:sz w:val="22"/>
          <w:szCs w:val="22"/>
        </w:rPr>
      </w:pPr>
      <w:r w:rsidRPr="000B4DED">
        <w:rPr>
          <w:rFonts w:ascii="Arial" w:eastAsia="Arial" w:hAnsi="Arial" w:cs="Arial"/>
          <w:position w:val="-1"/>
          <w:sz w:val="22"/>
          <w:szCs w:val="22"/>
        </w:rPr>
        <w:t>computer</w:t>
      </w:r>
    </w:p>
    <w:p w:rsidR="003C21D4" w:rsidRPr="000B4DED" w:rsidRDefault="008D5533" w:rsidP="000B4DED">
      <w:pPr>
        <w:pStyle w:val="ListParagraph"/>
        <w:numPr>
          <w:ilvl w:val="0"/>
          <w:numId w:val="2"/>
        </w:numPr>
        <w:spacing w:line="260" w:lineRule="exact"/>
        <w:rPr>
          <w:rFonts w:ascii="Arial" w:eastAsia="Arial" w:hAnsi="Arial" w:cs="Arial"/>
          <w:sz w:val="22"/>
          <w:szCs w:val="22"/>
        </w:rPr>
      </w:pPr>
      <w:r w:rsidRPr="000B4DED">
        <w:rPr>
          <w:rFonts w:ascii="Arial" w:eastAsia="Arial" w:hAnsi="Arial" w:cs="Arial"/>
          <w:position w:val="-1"/>
          <w:sz w:val="22"/>
          <w:szCs w:val="22"/>
        </w:rPr>
        <w:t>computer peripherals/hardware</w:t>
      </w:r>
    </w:p>
    <w:p w:rsidR="003C21D4" w:rsidRPr="000B4DED" w:rsidRDefault="008D5533" w:rsidP="000B4DED">
      <w:pPr>
        <w:pStyle w:val="ListParagraph"/>
        <w:numPr>
          <w:ilvl w:val="0"/>
          <w:numId w:val="2"/>
        </w:numPr>
        <w:spacing w:line="260" w:lineRule="exact"/>
        <w:rPr>
          <w:rFonts w:ascii="Arial" w:eastAsia="Arial" w:hAnsi="Arial" w:cs="Arial"/>
          <w:sz w:val="22"/>
          <w:szCs w:val="22"/>
        </w:rPr>
      </w:pPr>
      <w:r w:rsidRPr="000B4DED">
        <w:rPr>
          <w:rFonts w:ascii="Arial" w:eastAsia="Arial" w:hAnsi="Arial" w:cs="Arial"/>
          <w:sz w:val="22"/>
          <w:szCs w:val="22"/>
        </w:rPr>
        <w:t>keyboard and other MIDI controllers</w:t>
      </w:r>
    </w:p>
    <w:p w:rsidR="003C21D4" w:rsidRPr="000B4DED" w:rsidRDefault="008D5533" w:rsidP="000B4DED">
      <w:pPr>
        <w:pStyle w:val="ListParagraph"/>
        <w:numPr>
          <w:ilvl w:val="0"/>
          <w:numId w:val="2"/>
        </w:numPr>
        <w:spacing w:line="260" w:lineRule="exact"/>
        <w:rPr>
          <w:rFonts w:ascii="Arial" w:eastAsia="Arial" w:hAnsi="Arial" w:cs="Arial"/>
          <w:sz w:val="22"/>
          <w:szCs w:val="22"/>
        </w:rPr>
      </w:pPr>
      <w:r w:rsidRPr="000B4DED">
        <w:rPr>
          <w:rFonts w:ascii="Arial" w:eastAsia="Arial" w:hAnsi="Arial" w:cs="Arial"/>
          <w:position w:val="-1"/>
          <w:sz w:val="22"/>
          <w:szCs w:val="22"/>
        </w:rPr>
        <w:t>audio/MIDI interface</w:t>
      </w:r>
    </w:p>
    <w:p w:rsidR="003C21D4" w:rsidRDefault="008D5533">
      <w:pPr>
        <w:spacing w:line="260" w:lineRule="exact"/>
        <w:ind w:left="862"/>
        <w:rPr>
          <w:rFonts w:ascii="Arial" w:eastAsia="Arial" w:hAnsi="Arial" w:cs="Arial"/>
          <w:sz w:val="22"/>
          <w:szCs w:val="22"/>
        </w:rPr>
      </w:pPr>
      <w:r>
        <w:rPr>
          <w:sz w:val="22"/>
          <w:szCs w:val="22"/>
        </w:rPr>
        <w:t xml:space="preserve">     </w:t>
      </w:r>
      <w:proofErr w:type="gramStart"/>
      <w:r>
        <w:rPr>
          <w:rFonts w:ascii="Arial" w:eastAsia="Arial" w:hAnsi="Arial" w:cs="Arial"/>
          <w:sz w:val="22"/>
          <w:szCs w:val="22"/>
        </w:rPr>
        <w:t>software</w:t>
      </w:r>
      <w:proofErr w:type="gramEnd"/>
      <w:r>
        <w:rPr>
          <w:rFonts w:ascii="Arial" w:eastAsia="Arial" w:hAnsi="Arial" w:cs="Arial"/>
          <w:sz w:val="22"/>
          <w:szCs w:val="22"/>
        </w:rPr>
        <w:t xml:space="preserve"> functions:</w:t>
      </w:r>
    </w:p>
    <w:p w:rsidR="003C21D4" w:rsidRPr="000B4DED" w:rsidRDefault="008D5533" w:rsidP="000B4DED">
      <w:pPr>
        <w:pStyle w:val="ListParagraph"/>
        <w:numPr>
          <w:ilvl w:val="0"/>
          <w:numId w:val="3"/>
        </w:numPr>
        <w:spacing w:line="260" w:lineRule="exact"/>
        <w:rPr>
          <w:rFonts w:ascii="Arial" w:eastAsia="Arial" w:hAnsi="Arial" w:cs="Arial"/>
          <w:sz w:val="22"/>
          <w:szCs w:val="22"/>
        </w:rPr>
      </w:pPr>
      <w:r w:rsidRPr="000B4DED">
        <w:rPr>
          <w:rFonts w:ascii="Arial" w:eastAsia="Arial" w:hAnsi="Arial" w:cs="Arial"/>
          <w:position w:val="-1"/>
          <w:sz w:val="22"/>
          <w:szCs w:val="22"/>
        </w:rPr>
        <w:t>differences between audio, software instrument and MIDI tracks</w:t>
      </w:r>
    </w:p>
    <w:p w:rsidR="003C21D4" w:rsidRPr="000B4DED" w:rsidRDefault="008D5533" w:rsidP="000B4DED">
      <w:pPr>
        <w:pStyle w:val="ListParagraph"/>
        <w:numPr>
          <w:ilvl w:val="0"/>
          <w:numId w:val="3"/>
        </w:numPr>
        <w:spacing w:line="260" w:lineRule="exact"/>
        <w:rPr>
          <w:rFonts w:ascii="Arial" w:eastAsia="Arial" w:hAnsi="Arial" w:cs="Arial"/>
          <w:sz w:val="22"/>
          <w:szCs w:val="22"/>
        </w:rPr>
      </w:pPr>
      <w:r w:rsidRPr="000B4DED">
        <w:rPr>
          <w:rFonts w:ascii="Arial" w:eastAsia="Arial" w:hAnsi="Arial" w:cs="Arial"/>
          <w:sz w:val="22"/>
          <w:szCs w:val="22"/>
        </w:rPr>
        <w:t>software instruments</w:t>
      </w:r>
    </w:p>
    <w:p w:rsidR="003C21D4" w:rsidRPr="000B4DED" w:rsidRDefault="008D5533" w:rsidP="000B4DED">
      <w:pPr>
        <w:pStyle w:val="ListParagraph"/>
        <w:numPr>
          <w:ilvl w:val="0"/>
          <w:numId w:val="3"/>
        </w:numPr>
        <w:spacing w:line="260" w:lineRule="exact"/>
        <w:rPr>
          <w:rFonts w:ascii="Arial" w:eastAsia="Arial" w:hAnsi="Arial" w:cs="Arial"/>
          <w:sz w:val="22"/>
          <w:szCs w:val="22"/>
        </w:rPr>
      </w:pPr>
      <w:r w:rsidRPr="000B4DED">
        <w:rPr>
          <w:rFonts w:ascii="Arial" w:eastAsia="Arial" w:hAnsi="Arial" w:cs="Arial"/>
          <w:position w:val="-1"/>
          <w:sz w:val="22"/>
          <w:szCs w:val="22"/>
        </w:rPr>
        <w:t>editing tools</w:t>
      </w:r>
    </w:p>
    <w:p w:rsidR="003C21D4" w:rsidRPr="000B4DED" w:rsidRDefault="00F72652" w:rsidP="000B4DED">
      <w:pPr>
        <w:pStyle w:val="ListParagraph"/>
        <w:numPr>
          <w:ilvl w:val="0"/>
          <w:numId w:val="3"/>
        </w:numPr>
        <w:spacing w:line="260" w:lineRule="exact"/>
        <w:jc w:val="both"/>
        <w:rPr>
          <w:rFonts w:ascii="Arial" w:eastAsia="Arial" w:hAnsi="Arial" w:cs="Arial"/>
          <w:sz w:val="22"/>
          <w:szCs w:val="22"/>
        </w:rPr>
      </w:pPr>
      <w:r>
        <w:pict>
          <v:group id="_x0000_s1352" style="position:absolute;left:0;text-align:left;margin-left:38.3pt;margin-top:27.35pt;width:513pt;height:0;z-index:-1528;mso-position-horizontal-relative:page" coordorigin="766,547" coordsize="10260,0">
            <v:shape id="_x0000_s1353" style="position:absolute;left:766;top:547;width:10260;height:0" coordorigin="766,547" coordsize="10260,0" path="m766,547r10260,e" filled="f" strokecolor="#ff674d" strokeweight=".20464mm">
              <v:path arrowok="t"/>
            </v:shape>
            <w10:wrap anchorx="page"/>
          </v:group>
        </w:pict>
      </w:r>
      <w:r w:rsidR="008D5533" w:rsidRPr="000B4DED">
        <w:rPr>
          <w:rFonts w:ascii="Arial" w:eastAsia="Arial" w:hAnsi="Arial" w:cs="Arial"/>
          <w:position w:val="-1"/>
          <w:sz w:val="22"/>
          <w:szCs w:val="22"/>
        </w:rPr>
        <w:t>plug-ins.</w:t>
      </w:r>
    </w:p>
    <w:p w:rsidR="003C21D4" w:rsidRDefault="003C21D4">
      <w:pPr>
        <w:spacing w:before="6" w:line="100" w:lineRule="exact"/>
        <w:rPr>
          <w:sz w:val="10"/>
          <w:szCs w:val="10"/>
        </w:rPr>
      </w:pPr>
    </w:p>
    <w:p w:rsidR="003C21D4" w:rsidRDefault="003C21D4">
      <w:pPr>
        <w:spacing w:line="200" w:lineRule="exact"/>
      </w:pPr>
    </w:p>
    <w:p w:rsidR="003C21D4" w:rsidRDefault="003C21D4">
      <w:pPr>
        <w:spacing w:line="200" w:lineRule="exact"/>
      </w:pPr>
    </w:p>
    <w:p w:rsidR="003C21D4" w:rsidRDefault="008D5533">
      <w:pPr>
        <w:spacing w:before="32"/>
        <w:ind w:left="794"/>
        <w:rPr>
          <w:rFonts w:ascii="Arial" w:eastAsia="Arial" w:hAnsi="Arial" w:cs="Arial"/>
          <w:sz w:val="22"/>
          <w:szCs w:val="22"/>
        </w:rPr>
      </w:pPr>
      <w:r>
        <w:rPr>
          <w:rFonts w:ascii="Arial" w:eastAsia="Arial" w:hAnsi="Arial" w:cs="Arial"/>
          <w:b/>
          <w:sz w:val="22"/>
          <w:szCs w:val="22"/>
        </w:rPr>
        <w:t>Types of evidence:</w:t>
      </w:r>
    </w:p>
    <w:p w:rsidR="003C21D4" w:rsidRDefault="003C21D4">
      <w:pPr>
        <w:spacing w:before="14" w:line="240" w:lineRule="exact"/>
        <w:rPr>
          <w:sz w:val="24"/>
          <w:szCs w:val="24"/>
        </w:rPr>
      </w:pPr>
    </w:p>
    <w:p w:rsidR="003C21D4" w:rsidRDefault="008D5533">
      <w:pPr>
        <w:ind w:left="794"/>
        <w:rPr>
          <w:rFonts w:ascii="Arial" w:eastAsia="Arial" w:hAnsi="Arial" w:cs="Arial"/>
          <w:sz w:val="22"/>
          <w:szCs w:val="22"/>
        </w:rPr>
      </w:pPr>
      <w:r>
        <w:rPr>
          <w:rFonts w:ascii="Arial" w:eastAsia="Arial" w:hAnsi="Arial" w:cs="Arial"/>
          <w:sz w:val="22"/>
          <w:szCs w:val="22"/>
        </w:rPr>
        <w:t>Your information could be presented as:</w:t>
      </w:r>
    </w:p>
    <w:p w:rsidR="003C21D4" w:rsidRDefault="003C21D4">
      <w:pPr>
        <w:spacing w:before="13" w:line="240" w:lineRule="exact"/>
        <w:rPr>
          <w:sz w:val="24"/>
          <w:szCs w:val="24"/>
        </w:rPr>
      </w:pPr>
    </w:p>
    <w:p w:rsidR="003C21D4" w:rsidRPr="000B4DED" w:rsidRDefault="008D5533" w:rsidP="000B4DED">
      <w:pPr>
        <w:pStyle w:val="ListParagraph"/>
        <w:numPr>
          <w:ilvl w:val="0"/>
          <w:numId w:val="4"/>
        </w:numPr>
        <w:rPr>
          <w:rFonts w:ascii="Arial" w:eastAsia="Arial" w:hAnsi="Arial" w:cs="Arial"/>
          <w:sz w:val="22"/>
          <w:szCs w:val="22"/>
        </w:rPr>
      </w:pPr>
      <w:r w:rsidRPr="000B4DED">
        <w:rPr>
          <w:rFonts w:ascii="Arial" w:eastAsia="Arial" w:hAnsi="Arial" w:cs="Arial"/>
          <w:sz w:val="22"/>
          <w:szCs w:val="22"/>
        </w:rPr>
        <w:t>a presentation</w:t>
      </w:r>
    </w:p>
    <w:p w:rsidR="003C21D4" w:rsidRPr="000B4DED" w:rsidRDefault="008D5533" w:rsidP="000B4DED">
      <w:pPr>
        <w:pStyle w:val="ListParagraph"/>
        <w:numPr>
          <w:ilvl w:val="0"/>
          <w:numId w:val="4"/>
        </w:numPr>
        <w:spacing w:line="260" w:lineRule="exact"/>
        <w:rPr>
          <w:rFonts w:ascii="Arial" w:eastAsia="Arial" w:hAnsi="Arial" w:cs="Arial"/>
          <w:sz w:val="22"/>
          <w:szCs w:val="22"/>
        </w:rPr>
      </w:pPr>
      <w:r w:rsidRPr="000B4DED">
        <w:rPr>
          <w:rFonts w:ascii="Arial" w:eastAsia="Arial" w:hAnsi="Arial" w:cs="Arial"/>
          <w:position w:val="-1"/>
          <w:sz w:val="22"/>
          <w:szCs w:val="22"/>
        </w:rPr>
        <w:t>a report with annotated diagrams</w:t>
      </w:r>
    </w:p>
    <w:p w:rsidR="003C21D4" w:rsidRPr="000B4DED" w:rsidRDefault="008D5533" w:rsidP="000B4DED">
      <w:pPr>
        <w:pStyle w:val="ListParagraph"/>
        <w:numPr>
          <w:ilvl w:val="0"/>
          <w:numId w:val="4"/>
        </w:numPr>
        <w:spacing w:line="260" w:lineRule="exact"/>
        <w:rPr>
          <w:rFonts w:ascii="Arial" w:eastAsia="Arial" w:hAnsi="Arial" w:cs="Arial"/>
          <w:sz w:val="22"/>
          <w:szCs w:val="22"/>
        </w:rPr>
      </w:pPr>
      <w:r w:rsidRPr="000B4DED">
        <w:rPr>
          <w:rFonts w:ascii="Arial" w:eastAsia="Arial" w:hAnsi="Arial" w:cs="Arial"/>
          <w:sz w:val="22"/>
          <w:szCs w:val="22"/>
        </w:rPr>
        <w:t>a video recording</w:t>
      </w:r>
    </w:p>
    <w:p w:rsidR="003C21D4" w:rsidRPr="000B4DED" w:rsidRDefault="00F72652" w:rsidP="000B4DED">
      <w:pPr>
        <w:pStyle w:val="ListParagraph"/>
        <w:numPr>
          <w:ilvl w:val="0"/>
          <w:numId w:val="4"/>
        </w:numPr>
        <w:spacing w:line="260" w:lineRule="exact"/>
        <w:rPr>
          <w:rFonts w:ascii="Arial" w:eastAsia="Arial" w:hAnsi="Arial" w:cs="Arial"/>
          <w:sz w:val="22"/>
          <w:szCs w:val="22"/>
        </w:rPr>
        <w:sectPr w:rsidR="003C21D4" w:rsidRPr="000B4DED">
          <w:headerReference w:type="default" r:id="rId9"/>
          <w:footerReference w:type="default" r:id="rId10"/>
          <w:pgSz w:w="11900" w:h="16860"/>
          <w:pgMar w:top="2160" w:right="0" w:bottom="280" w:left="0" w:header="0" w:footer="924" w:gutter="0"/>
          <w:cols w:space="720"/>
        </w:sectPr>
      </w:pPr>
      <w:r>
        <w:pict>
          <v:group id="_x0000_s1350" style="position:absolute;left:0;text-align:left;margin-left:38.3pt;margin-top:31.4pt;width:513pt;height:0;z-index:-1527;mso-position-horizontal-relative:page" coordorigin="766,628" coordsize="10260,0">
            <v:shape id="_x0000_s1351" style="position:absolute;left:766;top:628;width:10260;height:0" coordorigin="766,628" coordsize="10260,0" path="m766,628r10260,e" filled="f" strokecolor="#ff674d" strokeweight=".20464mm">
              <v:path arrowok="t"/>
            </v:shape>
            <w10:wrap anchorx="page"/>
          </v:group>
        </w:pict>
      </w:r>
      <w:proofErr w:type="gramStart"/>
      <w:r w:rsidR="008D5533" w:rsidRPr="000B4DED">
        <w:rPr>
          <w:rFonts w:ascii="Arial" w:eastAsia="Arial" w:hAnsi="Arial" w:cs="Arial"/>
          <w:position w:val="-1"/>
          <w:sz w:val="22"/>
          <w:szCs w:val="22"/>
        </w:rPr>
        <w:t>a</w:t>
      </w:r>
      <w:proofErr w:type="gramEnd"/>
      <w:r w:rsidR="008D5533" w:rsidRPr="000B4DED">
        <w:rPr>
          <w:rFonts w:ascii="Arial" w:eastAsia="Arial" w:hAnsi="Arial" w:cs="Arial"/>
          <w:position w:val="-1"/>
          <w:sz w:val="22"/>
          <w:szCs w:val="22"/>
        </w:rPr>
        <w:t xml:space="preserve"> poster.</w:t>
      </w:r>
    </w:p>
    <w:p w:rsidR="003C21D4" w:rsidRDefault="003C21D4">
      <w:pPr>
        <w:spacing w:line="200" w:lineRule="exact"/>
      </w:pPr>
    </w:p>
    <w:p w:rsidR="003C21D4" w:rsidRDefault="003C21D4">
      <w:pPr>
        <w:spacing w:line="200" w:lineRule="exact"/>
      </w:pPr>
    </w:p>
    <w:p w:rsidR="003C21D4" w:rsidRDefault="003C21D4">
      <w:pPr>
        <w:spacing w:before="5" w:line="220" w:lineRule="exact"/>
        <w:rPr>
          <w:sz w:val="22"/>
          <w:szCs w:val="22"/>
        </w:rPr>
      </w:pPr>
    </w:p>
    <w:p w:rsidR="003C21D4" w:rsidRDefault="00F72652">
      <w:pPr>
        <w:spacing w:before="32"/>
        <w:ind w:left="794"/>
        <w:rPr>
          <w:rFonts w:ascii="Arial" w:eastAsia="Arial" w:hAnsi="Arial" w:cs="Arial"/>
          <w:sz w:val="22"/>
          <w:szCs w:val="22"/>
        </w:rPr>
      </w:pPr>
      <w:hyperlink r:id="rId11">
        <w:r w:rsidR="008D5533">
          <w:rPr>
            <w:rFonts w:ascii="Arial" w:eastAsia="Arial" w:hAnsi="Arial" w:cs="Arial"/>
            <w:b/>
            <w:color w:val="FF674D"/>
            <w:sz w:val="22"/>
            <w:szCs w:val="22"/>
          </w:rPr>
          <w:t>Unit 01 Using a Digital Audio Workstation (D/507/5002) (cont’d)</w:t>
        </w:r>
      </w:hyperlink>
    </w:p>
    <w:p w:rsidR="003C21D4" w:rsidRDefault="003C21D4">
      <w:pPr>
        <w:spacing w:before="13" w:line="240" w:lineRule="exact"/>
        <w:rPr>
          <w:sz w:val="24"/>
          <w:szCs w:val="24"/>
        </w:rPr>
      </w:pPr>
    </w:p>
    <w:p w:rsidR="003C21D4" w:rsidRDefault="008D5533">
      <w:pPr>
        <w:ind w:left="794"/>
        <w:rPr>
          <w:rFonts w:ascii="Arial" w:eastAsia="Arial" w:hAnsi="Arial" w:cs="Arial"/>
          <w:sz w:val="22"/>
          <w:szCs w:val="22"/>
        </w:rPr>
      </w:pPr>
      <w:r>
        <w:rPr>
          <w:rFonts w:ascii="Arial" w:eastAsia="Arial" w:hAnsi="Arial" w:cs="Arial"/>
          <w:b/>
          <w:sz w:val="22"/>
          <w:szCs w:val="22"/>
        </w:rPr>
        <w:t>Learning outcome 1: Understand the hardware component and software functions of a DAW</w:t>
      </w:r>
    </w:p>
    <w:p w:rsidR="003C21D4" w:rsidRDefault="008D5533">
      <w:pPr>
        <w:spacing w:line="240" w:lineRule="exact"/>
        <w:ind w:left="794"/>
        <w:rPr>
          <w:rFonts w:ascii="Arial" w:eastAsia="Arial" w:hAnsi="Arial" w:cs="Arial"/>
          <w:sz w:val="22"/>
          <w:szCs w:val="22"/>
        </w:rPr>
      </w:pPr>
      <w:r>
        <w:rPr>
          <w:rFonts w:ascii="Arial" w:eastAsia="Arial" w:hAnsi="Arial" w:cs="Arial"/>
          <w:b/>
          <w:position w:val="-1"/>
          <w:sz w:val="22"/>
          <w:szCs w:val="22"/>
        </w:rPr>
        <w:t>(</w:t>
      </w:r>
      <w:proofErr w:type="gramStart"/>
      <w:r>
        <w:rPr>
          <w:rFonts w:ascii="Arial" w:eastAsia="Arial" w:hAnsi="Arial" w:cs="Arial"/>
          <w:b/>
          <w:position w:val="-1"/>
          <w:sz w:val="22"/>
          <w:szCs w:val="22"/>
        </w:rPr>
        <w:t>cont’d</w:t>
      </w:r>
      <w:proofErr w:type="gramEnd"/>
      <w:r>
        <w:rPr>
          <w:rFonts w:ascii="Arial" w:eastAsia="Arial" w:hAnsi="Arial" w:cs="Arial"/>
          <w:b/>
          <w:position w:val="-1"/>
          <w:sz w:val="22"/>
          <w:szCs w:val="22"/>
        </w:rPr>
        <w:t>)</w:t>
      </w:r>
    </w:p>
    <w:p w:rsidR="003C21D4" w:rsidRDefault="003C21D4">
      <w:pPr>
        <w:spacing w:before="15" w:line="220" w:lineRule="exact"/>
        <w:rPr>
          <w:sz w:val="22"/>
          <w:szCs w:val="22"/>
        </w:rPr>
      </w:pPr>
    </w:p>
    <w:p w:rsidR="003C21D4" w:rsidRDefault="008D5533">
      <w:pPr>
        <w:spacing w:before="32" w:line="240" w:lineRule="exact"/>
        <w:ind w:left="794"/>
        <w:rPr>
          <w:rFonts w:ascii="Arial" w:eastAsia="Arial" w:hAnsi="Arial" w:cs="Arial"/>
          <w:sz w:val="22"/>
          <w:szCs w:val="22"/>
        </w:rPr>
      </w:pPr>
      <w:r>
        <w:rPr>
          <w:rFonts w:ascii="Arial" w:eastAsia="Arial" w:hAnsi="Arial" w:cs="Arial"/>
          <w:b/>
          <w:color w:val="FFFFFF"/>
          <w:position w:val="-1"/>
          <w:sz w:val="22"/>
          <w:szCs w:val="22"/>
        </w:rPr>
        <w:t>Grading descriptors                                                  Example</w:t>
      </w:r>
    </w:p>
    <w:p w:rsidR="003C21D4" w:rsidRDefault="003C21D4">
      <w:pPr>
        <w:spacing w:before="2" w:line="180" w:lineRule="exact"/>
        <w:rPr>
          <w:sz w:val="18"/>
          <w:szCs w:val="18"/>
        </w:rPr>
        <w:sectPr w:rsidR="003C21D4">
          <w:pgSz w:w="11900" w:h="16860"/>
          <w:pgMar w:top="2160" w:right="0" w:bottom="280" w:left="0" w:header="0" w:footer="924" w:gutter="0"/>
          <w:cols w:space="720"/>
        </w:sectPr>
      </w:pPr>
    </w:p>
    <w:p w:rsidR="000B4DED" w:rsidRDefault="000B4DED">
      <w:pPr>
        <w:spacing w:before="32"/>
        <w:ind w:left="794" w:right="-38"/>
        <w:jc w:val="both"/>
        <w:rPr>
          <w:rFonts w:ascii="Arial" w:eastAsia="Arial" w:hAnsi="Arial" w:cs="Arial"/>
          <w:b/>
          <w:sz w:val="22"/>
          <w:szCs w:val="22"/>
        </w:rPr>
      </w:pPr>
    </w:p>
    <w:p w:rsidR="003C21D4" w:rsidRDefault="008D5533">
      <w:pPr>
        <w:spacing w:before="32"/>
        <w:ind w:left="794" w:right="-38"/>
        <w:jc w:val="both"/>
        <w:rPr>
          <w:rFonts w:ascii="Arial" w:eastAsia="Arial" w:hAnsi="Arial" w:cs="Arial"/>
          <w:sz w:val="22"/>
          <w:szCs w:val="22"/>
        </w:rPr>
      </w:pPr>
      <w:r>
        <w:rPr>
          <w:rFonts w:ascii="Arial" w:eastAsia="Arial" w:hAnsi="Arial" w:cs="Arial"/>
          <w:b/>
          <w:sz w:val="22"/>
          <w:szCs w:val="22"/>
        </w:rPr>
        <w:t xml:space="preserve">Pass: </w:t>
      </w:r>
      <w:r>
        <w:rPr>
          <w:rFonts w:ascii="Arial" w:eastAsia="Arial" w:hAnsi="Arial" w:cs="Arial"/>
          <w:sz w:val="22"/>
          <w:szCs w:val="22"/>
        </w:rPr>
        <w:t xml:space="preserve">Describes the hardware components and software functions of a DAW and correctly uses </w:t>
      </w:r>
      <w:r>
        <w:rPr>
          <w:rFonts w:ascii="Arial" w:eastAsia="Arial" w:hAnsi="Arial" w:cs="Arial"/>
          <w:sz w:val="22"/>
          <w:szCs w:val="22"/>
          <w:u w:val="single" w:color="000000"/>
        </w:rPr>
        <w:t>some technical terms</w:t>
      </w:r>
      <w:r>
        <w:rPr>
          <w:rFonts w:ascii="Arial" w:eastAsia="Arial" w:hAnsi="Arial" w:cs="Arial"/>
          <w:sz w:val="22"/>
          <w:szCs w:val="22"/>
        </w:rPr>
        <w:t>.</w:t>
      </w:r>
    </w:p>
    <w:p w:rsidR="000B4DED" w:rsidRDefault="008D5533">
      <w:pPr>
        <w:spacing w:before="35"/>
        <w:ind w:right="1147"/>
      </w:pPr>
      <w:r>
        <w:br w:type="column"/>
      </w:r>
    </w:p>
    <w:p w:rsidR="003C21D4" w:rsidRDefault="008D5533">
      <w:pPr>
        <w:spacing w:before="35"/>
        <w:ind w:right="1147"/>
        <w:rPr>
          <w:rFonts w:ascii="Arial" w:eastAsia="Arial" w:hAnsi="Arial" w:cs="Arial"/>
          <w:sz w:val="22"/>
          <w:szCs w:val="22"/>
        </w:rPr>
      </w:pPr>
      <w:r>
        <w:rPr>
          <w:rFonts w:ascii="Arial" w:eastAsia="Arial" w:hAnsi="Arial" w:cs="Arial"/>
          <w:sz w:val="22"/>
          <w:szCs w:val="22"/>
        </w:rPr>
        <w:t>Learners should describe all hardware components and software functions shown in the specification. The learners may not be able to relate technical terms to some specific areas.</w:t>
      </w:r>
    </w:p>
    <w:p w:rsidR="003C21D4" w:rsidRDefault="003C21D4">
      <w:pPr>
        <w:spacing w:before="7" w:line="180" w:lineRule="exact"/>
        <w:rPr>
          <w:sz w:val="19"/>
          <w:szCs w:val="19"/>
        </w:rPr>
      </w:pPr>
    </w:p>
    <w:p w:rsidR="003C21D4" w:rsidRDefault="008D5533">
      <w:pPr>
        <w:ind w:right="1199"/>
        <w:rPr>
          <w:rFonts w:ascii="Arial" w:eastAsia="Arial" w:hAnsi="Arial" w:cs="Arial"/>
          <w:sz w:val="22"/>
          <w:szCs w:val="22"/>
        </w:rPr>
        <w:sectPr w:rsidR="003C21D4">
          <w:type w:val="continuous"/>
          <w:pgSz w:w="11900" w:h="16860"/>
          <w:pgMar w:top="1180" w:right="0" w:bottom="280" w:left="0" w:header="720" w:footer="720" w:gutter="0"/>
          <w:cols w:num="2" w:space="720" w:equalWidth="0">
            <w:col w:w="5458" w:space="495"/>
            <w:col w:w="5947"/>
          </w:cols>
        </w:sectPr>
      </w:pPr>
      <w:r>
        <w:rPr>
          <w:rFonts w:ascii="Arial" w:eastAsia="Arial" w:hAnsi="Arial" w:cs="Arial"/>
          <w:i/>
          <w:sz w:val="22"/>
          <w:szCs w:val="22"/>
        </w:rPr>
        <w:t>The keyboard is connected to the computer by a cable which sends information.</w:t>
      </w:r>
    </w:p>
    <w:p w:rsidR="003C21D4" w:rsidRDefault="003C21D4">
      <w:pPr>
        <w:spacing w:before="4" w:line="160" w:lineRule="exact"/>
        <w:rPr>
          <w:sz w:val="17"/>
          <w:szCs w:val="17"/>
        </w:rPr>
      </w:pPr>
    </w:p>
    <w:p w:rsidR="000B4DED" w:rsidRDefault="000B4DED">
      <w:pPr>
        <w:spacing w:before="4" w:line="160" w:lineRule="exact"/>
        <w:rPr>
          <w:sz w:val="17"/>
          <w:szCs w:val="17"/>
        </w:rPr>
        <w:sectPr w:rsidR="000B4DED">
          <w:type w:val="continuous"/>
          <w:pgSz w:w="11900" w:h="16860"/>
          <w:pgMar w:top="1180" w:right="0" w:bottom="280" w:left="0" w:header="720" w:footer="720" w:gutter="0"/>
          <w:cols w:space="720"/>
        </w:sectPr>
      </w:pPr>
    </w:p>
    <w:p w:rsidR="000B4DED" w:rsidRDefault="000B4DED">
      <w:pPr>
        <w:spacing w:before="32"/>
        <w:ind w:left="794" w:right="-38"/>
        <w:rPr>
          <w:rFonts w:ascii="Arial" w:eastAsia="Arial" w:hAnsi="Arial" w:cs="Arial"/>
          <w:b/>
          <w:sz w:val="22"/>
          <w:szCs w:val="22"/>
        </w:rPr>
      </w:pPr>
    </w:p>
    <w:p w:rsidR="003C21D4" w:rsidRDefault="008D5533">
      <w:pPr>
        <w:spacing w:before="32"/>
        <w:ind w:left="794" w:right="-38"/>
        <w:rPr>
          <w:rFonts w:ascii="Arial" w:eastAsia="Arial" w:hAnsi="Arial" w:cs="Arial"/>
          <w:sz w:val="22"/>
          <w:szCs w:val="22"/>
        </w:rPr>
      </w:pPr>
      <w:r>
        <w:rPr>
          <w:rFonts w:ascii="Arial" w:eastAsia="Arial" w:hAnsi="Arial" w:cs="Arial"/>
          <w:b/>
          <w:sz w:val="22"/>
          <w:szCs w:val="22"/>
        </w:rPr>
        <w:t xml:space="preserve">Merit: </w:t>
      </w:r>
      <w:r>
        <w:rPr>
          <w:rFonts w:ascii="Arial" w:eastAsia="Arial" w:hAnsi="Arial" w:cs="Arial"/>
          <w:sz w:val="22"/>
          <w:szCs w:val="22"/>
        </w:rPr>
        <w:t xml:space="preserve">Describes the hardware components and software functions of a DAW and correctly uses a </w:t>
      </w:r>
      <w:r>
        <w:rPr>
          <w:rFonts w:ascii="Arial" w:eastAsia="Arial" w:hAnsi="Arial" w:cs="Arial"/>
          <w:sz w:val="22"/>
          <w:szCs w:val="22"/>
          <w:u w:val="single" w:color="000000"/>
        </w:rPr>
        <w:t>range</w:t>
      </w:r>
      <w:r>
        <w:rPr>
          <w:rFonts w:ascii="Arial" w:eastAsia="Arial" w:hAnsi="Arial" w:cs="Arial"/>
          <w:sz w:val="22"/>
          <w:szCs w:val="22"/>
        </w:rPr>
        <w:t xml:space="preserve"> of technical terms.</w:t>
      </w:r>
    </w:p>
    <w:p w:rsidR="003C21D4" w:rsidRDefault="008D5533">
      <w:pPr>
        <w:spacing w:before="35"/>
        <w:ind w:right="1161"/>
        <w:rPr>
          <w:rFonts w:ascii="Arial" w:eastAsia="Arial" w:hAnsi="Arial" w:cs="Arial"/>
          <w:sz w:val="22"/>
          <w:szCs w:val="22"/>
        </w:rPr>
      </w:pPr>
      <w:r>
        <w:br w:type="column"/>
      </w:r>
      <w:r>
        <w:rPr>
          <w:rFonts w:ascii="Arial" w:eastAsia="Arial" w:hAnsi="Arial" w:cs="Arial"/>
          <w:sz w:val="22"/>
          <w:szCs w:val="22"/>
        </w:rPr>
        <w:lastRenderedPageBreak/>
        <w:t>Learners should consistently use technical terms to describe both hardware components and software functions. There may be some minor errors of understanding.</w:t>
      </w:r>
    </w:p>
    <w:p w:rsidR="003C21D4" w:rsidRDefault="003C21D4">
      <w:pPr>
        <w:spacing w:before="5" w:line="200" w:lineRule="exact"/>
      </w:pPr>
    </w:p>
    <w:p w:rsidR="003C21D4" w:rsidRDefault="00F72652">
      <w:pPr>
        <w:spacing w:line="240" w:lineRule="exact"/>
        <w:ind w:right="1111"/>
        <w:rPr>
          <w:rFonts w:ascii="Arial" w:eastAsia="Arial" w:hAnsi="Arial" w:cs="Arial"/>
          <w:sz w:val="22"/>
          <w:szCs w:val="22"/>
        </w:rPr>
        <w:sectPr w:rsidR="003C21D4">
          <w:type w:val="continuous"/>
          <w:pgSz w:w="11900" w:h="16860"/>
          <w:pgMar w:top="1180" w:right="0" w:bottom="280" w:left="0" w:header="720" w:footer="720" w:gutter="0"/>
          <w:cols w:num="2" w:space="720" w:equalWidth="0">
            <w:col w:w="5603" w:space="351"/>
            <w:col w:w="5946"/>
          </w:cols>
        </w:sectPr>
      </w:pPr>
      <w:r>
        <w:pict>
          <v:group id="_x0000_s1330" style="position:absolute;margin-left:34.05pt;margin-top:204.7pt;width:516.45pt;height:402.05pt;z-index:-1525;mso-position-horizontal-relative:page;mso-position-vertical-relative:page" coordorigin="681,4094" coordsize="10329,8041">
            <v:shape id="_x0000_s1349" style="position:absolute;left:5737;top:4109;width:103;height:454" coordorigin="5737,4109" coordsize="103,454" path="m5737,4563r104,l5841,4109r-104,l5737,4563xe" fillcolor="#ff674d" stroked="f">
              <v:path arrowok="t"/>
            </v:shape>
            <v:shape id="_x0000_s1348" style="position:absolute;left:691;top:4109;width:103;height:454" coordorigin="691,4109" coordsize="103,454" path="m691,4563r103,l794,4109r-103,l691,4563xe" fillcolor="#ff674d" stroked="f">
              <v:path arrowok="t"/>
            </v:shape>
            <v:shape id="_x0000_s1347" style="position:absolute;left:794;top:4109;width:4943;height:453" coordorigin="794,4109" coordsize="4943,453" path="m5737,4563r,-454l794,4109r,454l5737,4563xe" fillcolor="#ff674d" stroked="f">
              <v:path arrowok="t"/>
            </v:shape>
            <v:shape id="_x0000_s1346" style="position:absolute;left:5850;top:4109;width:103;height:454" coordorigin="5850,4109" coordsize="103,454" path="m5850,4563r103,l5953,4109r-103,l5850,4563xe" fillcolor="#ff674d" stroked="f">
              <v:path arrowok="t"/>
            </v:shape>
            <v:shape id="_x0000_s1345" style="position:absolute;left:10894;top:4109;width:103;height:454" coordorigin="10894,4109" coordsize="103,454" path="m10894,4563r103,l10997,4109r-103,l10894,4563xe" fillcolor="#ff674d" stroked="f">
              <v:path arrowok="t"/>
            </v:shape>
            <v:shape id="_x0000_s1344" style="position:absolute;left:5953;top:4109;width:4940;height:453" coordorigin="5953,4109" coordsize="4940,453" path="m10894,4563r,-454l5953,4109r,454l10894,4563xe" fillcolor="#ff674d" stroked="f">
              <v:path arrowok="t"/>
            </v:shape>
            <v:shape id="_x0000_s1343" style="position:absolute;left:691;top:4104;width:5149;height:0" coordorigin="691,4104" coordsize="5149,0" path="m691,4104r5150,e" filled="f" strokeweight=".58pt">
              <v:path arrowok="t"/>
            </v:shape>
            <v:shape id="_x0000_s1342" style="position:absolute;left:5850;top:4104;width:5149;height:0" coordorigin="5850,4104" coordsize="5149,0" path="m5850,4104r5149,e" filled="f" strokeweight=".58pt">
              <v:path arrowok="t"/>
            </v:shape>
            <v:shape id="_x0000_s1341" style="position:absolute;left:691;top:4568;width:5149;height:0" coordorigin="691,4568" coordsize="5149,0" path="m691,4568r5150,e" filled="f" strokeweight=".58pt">
              <v:path arrowok="t"/>
            </v:shape>
            <v:shape id="_x0000_s1340" style="position:absolute;left:5850;top:4568;width:5149;height:0" coordorigin="5850,4568" coordsize="5149,0" path="m5850,4568r5149,e" filled="f" strokeweight=".58pt">
              <v:path arrowok="t"/>
            </v:shape>
            <v:shape id="_x0000_s1339" style="position:absolute;left:691;top:6495;width:5149;height:0" coordorigin="691,6495" coordsize="5149,0" path="m691,6495r5150,e" filled="f" strokeweight=".58pt">
              <v:path arrowok="t"/>
            </v:shape>
            <v:shape id="_x0000_s1338" style="position:absolute;left:5850;top:6495;width:5149;height:0" coordorigin="5850,6495" coordsize="5149,0" path="m5850,6495r5149,e" filled="f" strokeweight=".58pt">
              <v:path arrowok="t"/>
            </v:shape>
            <v:shape id="_x0000_s1337" style="position:absolute;left:691;top:8425;width:5149;height:0" coordorigin="691,8425" coordsize="5149,0" path="m691,8425r5150,e" filled="f" strokeweight=".58pt">
              <v:path arrowok="t"/>
            </v:shape>
            <v:shape id="_x0000_s1336" style="position:absolute;left:5850;top:8425;width:5149;height:0" coordorigin="5850,8425" coordsize="5149,0" path="m5850,8425r5149,e" filled="f" strokeweight=".58pt">
              <v:path arrowok="t"/>
            </v:shape>
            <v:shape id="_x0000_s1335" style="position:absolute;left:686;top:4100;width:0;height:8030" coordorigin="686,4100" coordsize="0,8030" path="m686,4100r,8029e" filled="f" strokeweight=".58pt">
              <v:path arrowok="t"/>
            </v:shape>
            <v:shape id="_x0000_s1334" style="position:absolute;left:691;top:12124;width:5149;height:0" coordorigin="691,12124" coordsize="5149,0" path="m691,12124r5150,e" filled="f" strokeweight=".58pt">
              <v:path arrowok="t"/>
            </v:shape>
            <v:shape id="_x0000_s1333" style="position:absolute;left:5845;top:4100;width:0;height:8030" coordorigin="5845,4100" coordsize="0,8030" path="m5845,4100r,8029e" filled="f" strokeweight=".58pt">
              <v:path arrowok="t"/>
            </v:shape>
            <v:shape id="_x0000_s1332" style="position:absolute;left:5850;top:12124;width:5149;height:0" coordorigin="5850,12124" coordsize="5149,0" path="m5850,12124r5149,e" filled="f" strokeweight=".58pt">
              <v:path arrowok="t"/>
            </v:shape>
            <v:shape id="_x0000_s1331" style="position:absolute;left:11004;top:4100;width:0;height:8030" coordorigin="11004,4100" coordsize="0,8030" path="m11004,4100r,8029e" filled="f" strokeweight=".58pt">
              <v:path arrowok="t"/>
            </v:shape>
            <w10:wrap anchorx="page" anchory="page"/>
          </v:group>
        </w:pict>
      </w:r>
      <w:r w:rsidR="008D5533">
        <w:rPr>
          <w:rFonts w:ascii="Arial" w:eastAsia="Arial" w:hAnsi="Arial" w:cs="Arial"/>
          <w:i/>
          <w:sz w:val="22"/>
          <w:szCs w:val="22"/>
        </w:rPr>
        <w:t>The controller keyboard generates MIDI data and is connected to the computer via a USB cable.</w:t>
      </w:r>
    </w:p>
    <w:p w:rsidR="003C21D4" w:rsidRDefault="003C21D4">
      <w:pPr>
        <w:spacing w:before="1" w:line="160" w:lineRule="exact"/>
        <w:rPr>
          <w:sz w:val="17"/>
          <w:szCs w:val="17"/>
        </w:rPr>
        <w:sectPr w:rsidR="003C21D4">
          <w:type w:val="continuous"/>
          <w:pgSz w:w="11900" w:h="16860"/>
          <w:pgMar w:top="1180" w:right="0" w:bottom="280" w:left="0" w:header="720" w:footer="720" w:gutter="0"/>
          <w:cols w:space="720"/>
        </w:sectPr>
      </w:pPr>
    </w:p>
    <w:p w:rsidR="000B4DED" w:rsidRDefault="000B4DED">
      <w:pPr>
        <w:spacing w:before="32"/>
        <w:ind w:left="794" w:right="-38"/>
        <w:rPr>
          <w:rFonts w:ascii="Arial" w:eastAsia="Arial" w:hAnsi="Arial" w:cs="Arial"/>
          <w:b/>
          <w:sz w:val="22"/>
          <w:szCs w:val="22"/>
        </w:rPr>
      </w:pPr>
    </w:p>
    <w:p w:rsidR="003C21D4" w:rsidRDefault="008D5533">
      <w:pPr>
        <w:spacing w:before="32"/>
        <w:ind w:left="794" w:right="-38"/>
        <w:rPr>
          <w:rFonts w:ascii="Arial" w:eastAsia="Arial" w:hAnsi="Arial" w:cs="Arial"/>
          <w:sz w:val="22"/>
          <w:szCs w:val="22"/>
        </w:rPr>
      </w:pPr>
      <w:r>
        <w:rPr>
          <w:rFonts w:ascii="Arial" w:eastAsia="Arial" w:hAnsi="Arial" w:cs="Arial"/>
          <w:b/>
          <w:sz w:val="22"/>
          <w:szCs w:val="22"/>
        </w:rPr>
        <w:t xml:space="preserve">Distinction: </w:t>
      </w:r>
      <w:r>
        <w:rPr>
          <w:rFonts w:ascii="Arial" w:eastAsia="Arial" w:hAnsi="Arial" w:cs="Arial"/>
          <w:sz w:val="22"/>
          <w:szCs w:val="22"/>
        </w:rPr>
        <w:t xml:space="preserve">Describes the hardware components and software functions of a DAW supporting </w:t>
      </w:r>
      <w:r>
        <w:rPr>
          <w:rFonts w:ascii="Arial" w:eastAsia="Arial" w:hAnsi="Arial" w:cs="Arial"/>
          <w:sz w:val="22"/>
          <w:szCs w:val="22"/>
          <w:u w:val="single" w:color="000000"/>
        </w:rPr>
        <w:t>most</w:t>
      </w:r>
      <w:r>
        <w:rPr>
          <w:rFonts w:ascii="Arial" w:eastAsia="Arial" w:hAnsi="Arial" w:cs="Arial"/>
          <w:sz w:val="22"/>
          <w:szCs w:val="22"/>
        </w:rPr>
        <w:t xml:space="preserve"> points with well-thought-out examples/explanations. </w:t>
      </w:r>
      <w:r>
        <w:rPr>
          <w:rFonts w:ascii="Arial" w:eastAsia="Arial" w:hAnsi="Arial" w:cs="Arial"/>
          <w:sz w:val="22"/>
          <w:szCs w:val="22"/>
          <w:u w:val="single" w:color="000000"/>
        </w:rPr>
        <w:t>Consistently</w:t>
      </w:r>
      <w:r>
        <w:rPr>
          <w:rFonts w:ascii="Arial" w:eastAsia="Arial" w:hAnsi="Arial" w:cs="Arial"/>
          <w:sz w:val="22"/>
          <w:szCs w:val="22"/>
        </w:rPr>
        <w:t xml:space="preserve"> and correctly uses a wide range of technical terms.</w:t>
      </w:r>
    </w:p>
    <w:p w:rsidR="003C21D4" w:rsidRDefault="008D5533">
      <w:pPr>
        <w:spacing w:before="35"/>
        <w:ind w:right="1016"/>
        <w:rPr>
          <w:rFonts w:ascii="Arial" w:eastAsia="Arial" w:hAnsi="Arial" w:cs="Arial"/>
          <w:sz w:val="22"/>
          <w:szCs w:val="22"/>
        </w:rPr>
      </w:pPr>
      <w:r>
        <w:br w:type="column"/>
      </w:r>
      <w:r>
        <w:rPr>
          <w:rFonts w:ascii="Arial" w:eastAsia="Arial" w:hAnsi="Arial" w:cs="Arial"/>
          <w:sz w:val="22"/>
          <w:szCs w:val="22"/>
        </w:rPr>
        <w:lastRenderedPageBreak/>
        <w:t>Learners should support points with well thought out explanations (for example, the learner should explain how hardware components interrelate and how software functions could be used creatively in the context of producing music). Technical terms should be used consistently and correctly throughout.</w:t>
      </w:r>
    </w:p>
    <w:p w:rsidR="003C21D4" w:rsidRDefault="003C21D4">
      <w:pPr>
        <w:spacing w:before="1" w:line="200" w:lineRule="exact"/>
      </w:pPr>
    </w:p>
    <w:p w:rsidR="003C21D4" w:rsidRDefault="008D5533">
      <w:pPr>
        <w:ind w:right="995"/>
        <w:rPr>
          <w:rFonts w:ascii="Arial" w:eastAsia="Arial" w:hAnsi="Arial" w:cs="Arial"/>
          <w:sz w:val="22"/>
          <w:szCs w:val="22"/>
        </w:rPr>
        <w:sectPr w:rsidR="003C21D4">
          <w:type w:val="continuous"/>
          <w:pgSz w:w="11900" w:h="16860"/>
          <w:pgMar w:top="1180" w:right="0" w:bottom="280" w:left="0" w:header="720" w:footer="720" w:gutter="0"/>
          <w:cols w:num="2" w:space="720" w:equalWidth="0">
            <w:col w:w="5677" w:space="276"/>
            <w:col w:w="5947"/>
          </w:cols>
        </w:sectPr>
      </w:pPr>
      <w:r>
        <w:rPr>
          <w:rFonts w:ascii="Arial" w:eastAsia="Arial" w:hAnsi="Arial" w:cs="Arial"/>
          <w:i/>
          <w:sz w:val="22"/>
          <w:szCs w:val="22"/>
        </w:rPr>
        <w:t>The controller keyboard generates MIDI data, which allows the pitch, velocity and length of notes played to be recorded into the software to create music. The cable acts as a MIDI interface with a MIDI connector plugging into the keyboard and USB to connec</w:t>
      </w:r>
      <w:r w:rsidR="009267DA">
        <w:rPr>
          <w:rFonts w:ascii="Arial" w:eastAsia="Arial" w:hAnsi="Arial" w:cs="Arial"/>
          <w:i/>
          <w:sz w:val="22"/>
          <w:szCs w:val="22"/>
        </w:rPr>
        <w:t>t to the computer.</w:t>
      </w:r>
    </w:p>
    <w:p w:rsidR="003C21D4" w:rsidRDefault="003C21D4" w:rsidP="00663630">
      <w:pPr>
        <w:spacing w:before="5" w:line="220" w:lineRule="exact"/>
        <w:rPr>
          <w:sz w:val="22"/>
          <w:szCs w:val="22"/>
        </w:rPr>
      </w:pPr>
      <w:bookmarkStart w:id="0" w:name="_GoBack"/>
      <w:bookmarkEnd w:id="0"/>
    </w:p>
    <w:sectPr w:rsidR="003C21D4" w:rsidSect="000B4DED">
      <w:pgSz w:w="11900" w:h="16860"/>
      <w:pgMar w:top="2160" w:right="0" w:bottom="280" w:left="0" w:header="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52" w:rsidRDefault="00F72652">
      <w:r>
        <w:separator/>
      </w:r>
    </w:p>
  </w:endnote>
  <w:endnote w:type="continuationSeparator" w:id="0">
    <w:p w:rsidR="00F72652" w:rsidRDefault="00F7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D4" w:rsidRDefault="00F72652">
    <w:pPr>
      <w:spacing w:line="200" w:lineRule="exact"/>
    </w:pPr>
    <w:r>
      <w:pict>
        <v:group id="_x0000_s2052" style="position:absolute;margin-left:0;margin-top:785.65pt;width:594.95pt;height:56.4pt;z-index:-1527;mso-position-horizontal-relative:page;mso-position-vertical-relative:page" coordorigin=",15713" coordsize="11899,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top:15713;width:11899;height:1128">
            <v:imagedata r:id="rId1" o:title=""/>
          </v:shape>
          <v:shape id="_x0000_s2053" style="position:absolute;top:15744;width:11887;height:1097" coordorigin=",15744" coordsize="11887,1097" path="m11887,16841r,-1097l,15744r,1097l11887,16841xe" fillcolor="#ff674d" stroked="f">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194.75pt;margin-top:808.2pt;width:100.7pt;height:13.05pt;z-index:-1526;mso-position-horizontal-relative:page;mso-position-vertical-relative:page" filled="f" stroked="f">
          <v:textbox inset="0,0,0,0">
            <w:txbxContent>
              <w:p w:rsidR="003C21D4" w:rsidRDefault="003C21D4">
                <w:pPr>
                  <w:spacing w:line="240" w:lineRule="exact"/>
                  <w:ind w:left="20" w:right="-33"/>
                  <w:rPr>
                    <w:rFonts w:ascii="Arial" w:eastAsia="Arial" w:hAnsi="Arial" w:cs="Arial"/>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52" w:rsidRDefault="00F72652">
      <w:r>
        <w:separator/>
      </w:r>
    </w:p>
  </w:footnote>
  <w:footnote w:type="continuationSeparator" w:id="0">
    <w:p w:rsidR="00F72652" w:rsidRDefault="00F72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D4" w:rsidRDefault="00F72652">
    <w:pPr>
      <w:spacing w:line="200" w:lineRule="exact"/>
    </w:pPr>
    <w:r>
      <w:pict>
        <v:group id="_x0000_s2057" style="position:absolute;margin-left:0;margin-top:0;width:594.95pt;height:108.6pt;z-index:-1530;mso-position-horizontal-relative:page;mso-position-vertical-relative:page" coordsize="11899,2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width:11899;height:2172">
            <v:imagedata r:id="rId1" o:title=""/>
          </v:shape>
          <v:shape id="_x0000_s2058" style="position:absolute;width:11885;height:2069" coordsize="11885,2069" path="m11885,2069l11885,,,,,2069r11885,xe" fillcolor="#ff674d" stroked="f">
            <v:path arrowok="t"/>
          </v:shape>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535.95pt;margin-top:71.65pt;width:16.25pt;height:13.05pt;z-index:-1528;mso-position-horizontal-relative:page;mso-position-vertical-relative:page" filled="f" stroked="f">
          <v:textbox inset="0,0,0,0">
            <w:txbxContent>
              <w:p w:rsidR="003C21D4" w:rsidRDefault="008D5533">
                <w:pPr>
                  <w:spacing w:line="240" w:lineRule="exact"/>
                  <w:ind w:left="40"/>
                  <w:rPr>
                    <w:rFonts w:ascii="Arial" w:eastAsia="Arial" w:hAnsi="Arial" w:cs="Arial"/>
                    <w:sz w:val="22"/>
                    <w:szCs w:val="22"/>
                  </w:rPr>
                </w:pPr>
                <w:r>
                  <w:fldChar w:fldCharType="begin"/>
                </w:r>
                <w:r>
                  <w:rPr>
                    <w:rFonts w:ascii="Arial" w:eastAsia="Arial" w:hAnsi="Arial" w:cs="Arial"/>
                    <w:color w:val="FFFFFF"/>
                    <w:sz w:val="22"/>
                    <w:szCs w:val="22"/>
                  </w:rPr>
                  <w:instrText xml:space="preserve"> PAGE </w:instrText>
                </w:r>
                <w:r>
                  <w:fldChar w:fldCharType="separate"/>
                </w:r>
                <w:r w:rsidR="00663630">
                  <w:rPr>
                    <w:rFonts w:ascii="Arial" w:eastAsia="Arial" w:hAnsi="Arial" w:cs="Arial"/>
                    <w:noProof/>
                    <w:color w:val="FFFFFF"/>
                    <w:sz w:val="22"/>
                    <w:szCs w:val="22"/>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BFD"/>
    <w:multiLevelType w:val="hybridMultilevel"/>
    <w:tmpl w:val="DB249A7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
    <w:nsid w:val="05E84620"/>
    <w:multiLevelType w:val="hybridMultilevel"/>
    <w:tmpl w:val="F0FCA0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074D3AF3"/>
    <w:multiLevelType w:val="hybridMultilevel"/>
    <w:tmpl w:val="FFBC6BD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nsid w:val="1DC534A4"/>
    <w:multiLevelType w:val="hybridMultilevel"/>
    <w:tmpl w:val="63E0E0A4"/>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
    <w:nsid w:val="2E74662A"/>
    <w:multiLevelType w:val="hybridMultilevel"/>
    <w:tmpl w:val="3A928360"/>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5">
    <w:nsid w:val="359B420E"/>
    <w:multiLevelType w:val="hybridMultilevel"/>
    <w:tmpl w:val="A7026C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48954A40"/>
    <w:multiLevelType w:val="hybridMultilevel"/>
    <w:tmpl w:val="C5BC64F4"/>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7">
    <w:nsid w:val="55F02209"/>
    <w:multiLevelType w:val="hybridMultilevel"/>
    <w:tmpl w:val="25CED4F0"/>
    <w:lvl w:ilvl="0" w:tplc="08090001">
      <w:start w:val="1"/>
      <w:numFmt w:val="bullet"/>
      <w:lvlText w:val=""/>
      <w:lvlJc w:val="left"/>
      <w:pPr>
        <w:ind w:left="1582" w:hanging="360"/>
      </w:pPr>
      <w:rPr>
        <w:rFonts w:ascii="Symbol" w:hAnsi="Symbol" w:hint="default"/>
      </w:rPr>
    </w:lvl>
    <w:lvl w:ilvl="1" w:tplc="93F49780">
      <w:numFmt w:val="bullet"/>
      <w:lvlText w:val="-"/>
      <w:lvlJc w:val="left"/>
      <w:pPr>
        <w:ind w:left="2302" w:hanging="360"/>
      </w:pPr>
      <w:rPr>
        <w:rFonts w:ascii="Arial" w:eastAsia="Times New Roman" w:hAnsi="Arial" w:cs="Arial"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nsid w:val="679E66DB"/>
    <w:multiLevelType w:val="hybridMultilevel"/>
    <w:tmpl w:val="63AE8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6DEB30EB"/>
    <w:multiLevelType w:val="hybridMultilevel"/>
    <w:tmpl w:val="D276B9C0"/>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10">
    <w:nsid w:val="71D54333"/>
    <w:multiLevelType w:val="hybridMultilevel"/>
    <w:tmpl w:val="7BEECA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75744599"/>
    <w:multiLevelType w:val="multilevel"/>
    <w:tmpl w:val="9C68D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7E6670DD"/>
    <w:multiLevelType w:val="hybridMultilevel"/>
    <w:tmpl w:val="33581D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2"/>
  </w:num>
  <w:num w:numId="6">
    <w:abstractNumId w:val="0"/>
  </w:num>
  <w:num w:numId="7">
    <w:abstractNumId w:val="4"/>
  </w:num>
  <w:num w:numId="8">
    <w:abstractNumId w:val="3"/>
  </w:num>
  <w:num w:numId="9">
    <w:abstractNumId w:val="5"/>
  </w:num>
  <w:num w:numId="10">
    <w:abstractNumId w:val="8"/>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C21D4"/>
    <w:rsid w:val="000B4DED"/>
    <w:rsid w:val="002D4461"/>
    <w:rsid w:val="003C21D4"/>
    <w:rsid w:val="00663630"/>
    <w:rsid w:val="008D5533"/>
    <w:rsid w:val="009267DA"/>
    <w:rsid w:val="00F7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B4DED"/>
    <w:pPr>
      <w:tabs>
        <w:tab w:val="center" w:pos="4513"/>
        <w:tab w:val="right" w:pos="9026"/>
      </w:tabs>
    </w:pPr>
  </w:style>
  <w:style w:type="character" w:customStyle="1" w:styleId="HeaderChar">
    <w:name w:val="Header Char"/>
    <w:basedOn w:val="DefaultParagraphFont"/>
    <w:link w:val="Header"/>
    <w:uiPriority w:val="99"/>
    <w:rsid w:val="000B4DED"/>
  </w:style>
  <w:style w:type="paragraph" w:styleId="Footer">
    <w:name w:val="footer"/>
    <w:basedOn w:val="Normal"/>
    <w:link w:val="FooterChar"/>
    <w:uiPriority w:val="99"/>
    <w:unhideWhenUsed/>
    <w:rsid w:val="000B4DED"/>
    <w:pPr>
      <w:tabs>
        <w:tab w:val="center" w:pos="4513"/>
        <w:tab w:val="right" w:pos="9026"/>
      </w:tabs>
    </w:pPr>
  </w:style>
  <w:style w:type="character" w:customStyle="1" w:styleId="FooterChar">
    <w:name w:val="Footer Char"/>
    <w:basedOn w:val="DefaultParagraphFont"/>
    <w:link w:val="Footer"/>
    <w:uiPriority w:val="99"/>
    <w:rsid w:val="000B4DED"/>
  </w:style>
  <w:style w:type="paragraph" w:styleId="ListParagraph">
    <w:name w:val="List Paragraph"/>
    <w:basedOn w:val="Normal"/>
    <w:uiPriority w:val="34"/>
    <w:qFormat/>
    <w:rsid w:val="000B4DED"/>
    <w:pPr>
      <w:ind w:left="720"/>
      <w:contextualSpacing/>
    </w:pPr>
  </w:style>
  <w:style w:type="paragraph" w:customStyle="1" w:styleId="Default">
    <w:name w:val="Default"/>
    <w:rsid w:val="00663630"/>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B4DED"/>
    <w:pPr>
      <w:tabs>
        <w:tab w:val="center" w:pos="4513"/>
        <w:tab w:val="right" w:pos="9026"/>
      </w:tabs>
    </w:pPr>
  </w:style>
  <w:style w:type="character" w:customStyle="1" w:styleId="HeaderChar">
    <w:name w:val="Header Char"/>
    <w:basedOn w:val="DefaultParagraphFont"/>
    <w:link w:val="Header"/>
    <w:uiPriority w:val="99"/>
    <w:rsid w:val="000B4DED"/>
  </w:style>
  <w:style w:type="paragraph" w:styleId="Footer">
    <w:name w:val="footer"/>
    <w:basedOn w:val="Normal"/>
    <w:link w:val="FooterChar"/>
    <w:uiPriority w:val="99"/>
    <w:unhideWhenUsed/>
    <w:rsid w:val="000B4DED"/>
    <w:pPr>
      <w:tabs>
        <w:tab w:val="center" w:pos="4513"/>
        <w:tab w:val="right" w:pos="9026"/>
      </w:tabs>
    </w:pPr>
  </w:style>
  <w:style w:type="character" w:customStyle="1" w:styleId="FooterChar">
    <w:name w:val="Footer Char"/>
    <w:basedOn w:val="DefaultParagraphFont"/>
    <w:link w:val="Footer"/>
    <w:uiPriority w:val="99"/>
    <w:rsid w:val="000B4DED"/>
  </w:style>
  <w:style w:type="paragraph" w:styleId="ListParagraph">
    <w:name w:val="List Paragraph"/>
    <w:basedOn w:val="Normal"/>
    <w:uiPriority w:val="34"/>
    <w:qFormat/>
    <w:rsid w:val="000B4DED"/>
    <w:pPr>
      <w:ind w:left="720"/>
      <w:contextualSpacing/>
    </w:pPr>
  </w:style>
  <w:style w:type="paragraph" w:customStyle="1" w:styleId="Default">
    <w:name w:val="Default"/>
    <w:rsid w:val="00663630"/>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er.ofqual.gov.uk/Unit/Details/D_507_500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A8E4-8FCB-4AA4-BEA2-E30E9D71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TTu</dc:creator>
  <cp:lastModifiedBy>JPr</cp:lastModifiedBy>
  <cp:revision>3</cp:revision>
  <cp:lastPrinted>2019-01-03T09:15:00Z</cp:lastPrinted>
  <dcterms:created xsi:type="dcterms:W3CDTF">2019-01-03T08:44:00Z</dcterms:created>
  <dcterms:modified xsi:type="dcterms:W3CDTF">2019-01-03T09:16:00Z</dcterms:modified>
</cp:coreProperties>
</file>